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32"/>
          <w:szCs w:val="32"/>
        </w:rPr>
      </w:pPr>
      <w:r w:rsidDel="00000000" w:rsidR="00000000" w:rsidRPr="00000000">
        <w:rPr/>
        <w:drawing>
          <wp:inline distB="0" distT="0" distL="0" distR="0">
            <wp:extent cx="1773621" cy="887566"/>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73621" cy="887566"/>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14400" cy="91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20" w:before="200" w:line="276" w:lineRule="auto"/>
        <w:jc w:val="center"/>
        <w:rPr>
          <w:color w:val="222222"/>
          <w:sz w:val="36"/>
          <w:szCs w:val="36"/>
        </w:rPr>
      </w:pPr>
      <w:r w:rsidDel="00000000" w:rsidR="00000000" w:rsidRPr="00000000">
        <w:rPr>
          <w:b w:val="1"/>
          <w:color w:val="222222"/>
          <w:sz w:val="36"/>
          <w:szCs w:val="36"/>
          <w:rtl w:val="0"/>
        </w:rPr>
        <w:t xml:space="preserve">CALL FOR PARTICIPANTS </w:t>
      </w:r>
      <w:r w:rsidDel="00000000" w:rsidR="00000000" w:rsidRPr="00000000">
        <w:rPr>
          <w:rtl w:val="0"/>
        </w:rPr>
      </w:r>
    </w:p>
    <w:p w:rsidR="00000000" w:rsidDel="00000000" w:rsidP="00000000" w:rsidRDefault="00000000" w:rsidRPr="00000000" w14:paraId="00000003">
      <w:pPr>
        <w:shd w:fill="ffffff" w:val="clear"/>
        <w:spacing w:after="120" w:line="276" w:lineRule="auto"/>
        <w:jc w:val="center"/>
        <w:rPr>
          <w:b w:val="1"/>
          <w:color w:val="222222"/>
          <w:sz w:val="32"/>
          <w:szCs w:val="32"/>
        </w:rPr>
      </w:pPr>
      <w:r w:rsidDel="00000000" w:rsidR="00000000" w:rsidRPr="00000000">
        <w:rPr>
          <w:b w:val="1"/>
          <w:color w:val="222222"/>
          <w:sz w:val="32"/>
          <w:szCs w:val="32"/>
          <w:rtl w:val="0"/>
        </w:rPr>
        <w:t xml:space="preserve">The 1</w:t>
      </w:r>
      <w:r w:rsidDel="00000000" w:rsidR="00000000" w:rsidRPr="00000000">
        <w:rPr>
          <w:b w:val="1"/>
          <w:color w:val="222222"/>
          <w:sz w:val="32"/>
          <w:szCs w:val="32"/>
          <w:vertAlign w:val="superscript"/>
          <w:rtl w:val="0"/>
        </w:rPr>
        <w:t xml:space="preserve">st</w:t>
      </w:r>
      <w:r w:rsidDel="00000000" w:rsidR="00000000" w:rsidRPr="00000000">
        <w:rPr>
          <w:b w:val="1"/>
          <w:color w:val="222222"/>
          <w:sz w:val="32"/>
          <w:szCs w:val="32"/>
          <w:rtl w:val="0"/>
        </w:rPr>
        <w:t xml:space="preserve"> International Conference on Chemical Sciences (ICCS 2022) </w:t>
      </w:r>
    </w:p>
    <w:p w:rsidR="00000000" w:rsidDel="00000000" w:rsidP="00000000" w:rsidRDefault="00000000" w:rsidRPr="00000000" w14:paraId="00000004">
      <w:pPr>
        <w:shd w:fill="ffffff" w:val="clear"/>
        <w:spacing w:after="120" w:line="276" w:lineRule="auto"/>
        <w:jc w:val="center"/>
        <w:rPr>
          <w:color w:val="222222"/>
          <w:sz w:val="28"/>
          <w:szCs w:val="28"/>
        </w:rPr>
      </w:pPr>
      <w:r w:rsidDel="00000000" w:rsidR="00000000" w:rsidRPr="00000000">
        <w:rPr>
          <w:b w:val="1"/>
          <w:color w:val="000000"/>
          <w:sz w:val="32"/>
          <w:szCs w:val="32"/>
          <w:rtl w:val="0"/>
        </w:rPr>
        <w:t xml:space="preserve">December 8-11</w:t>
      </w:r>
      <w:r w:rsidDel="00000000" w:rsidR="00000000" w:rsidRPr="00000000">
        <w:rPr>
          <w:b w:val="1"/>
          <w:color w:val="000000"/>
          <w:sz w:val="32"/>
          <w:szCs w:val="32"/>
          <w:vertAlign w:val="superscript"/>
          <w:rtl w:val="0"/>
        </w:rPr>
        <w:t xml:space="preserve">th</w:t>
      </w:r>
      <w:r w:rsidDel="00000000" w:rsidR="00000000" w:rsidRPr="00000000">
        <w:rPr>
          <w:b w:val="1"/>
          <w:color w:val="000000"/>
          <w:sz w:val="32"/>
          <w:szCs w:val="32"/>
          <w:rtl w:val="0"/>
        </w:rPr>
        <w:t xml:space="preserve">, 2022 </w:t>
      </w:r>
      <w:r w:rsidDel="00000000" w:rsidR="00000000" w:rsidRPr="00000000">
        <w:rPr>
          <w:rtl w:val="0"/>
        </w:rPr>
      </w:r>
    </w:p>
    <w:p w:rsidR="00000000" w:rsidDel="00000000" w:rsidP="00000000" w:rsidRDefault="00000000" w:rsidRPr="00000000" w14:paraId="00000005">
      <w:pPr>
        <w:shd w:fill="ffffff" w:val="clear"/>
        <w:spacing w:after="120" w:line="276" w:lineRule="auto"/>
        <w:jc w:val="both"/>
        <w:rPr>
          <w:color w:val="222222"/>
          <w:sz w:val="24"/>
          <w:szCs w:val="24"/>
        </w:rPr>
      </w:pPr>
      <w:r w:rsidDel="00000000" w:rsidR="00000000" w:rsidRPr="00000000">
        <w:rPr>
          <w:color w:val="000000"/>
          <w:sz w:val="24"/>
          <w:szCs w:val="24"/>
          <w:rtl w:val="0"/>
        </w:rPr>
        <w:t xml:space="preserve">Dear colleagues,</w:t>
      </w:r>
      <w:r w:rsidDel="00000000" w:rsidR="00000000" w:rsidRPr="00000000">
        <w:rPr>
          <w:rtl w:val="0"/>
        </w:rPr>
      </w:r>
    </w:p>
    <w:p w:rsidR="00000000" w:rsidDel="00000000" w:rsidP="00000000" w:rsidRDefault="00000000" w:rsidRPr="00000000" w14:paraId="00000006">
      <w:pPr>
        <w:spacing w:after="120" w:line="276" w:lineRule="auto"/>
        <w:jc w:val="both"/>
        <w:rPr>
          <w:sz w:val="24"/>
          <w:szCs w:val="24"/>
        </w:rPr>
      </w:pPr>
      <w:r w:rsidDel="00000000" w:rsidR="00000000" w:rsidRPr="00000000">
        <w:rPr>
          <w:sz w:val="24"/>
          <w:szCs w:val="24"/>
          <w:rtl w:val="0"/>
        </w:rPr>
        <w:t xml:space="preserve">Established on December 9</w:t>
      </w:r>
      <w:r w:rsidDel="00000000" w:rsidR="00000000" w:rsidRPr="00000000">
        <w:rPr>
          <w:sz w:val="24"/>
          <w:szCs w:val="24"/>
          <w:vertAlign w:val="superscript"/>
          <w:rtl w:val="0"/>
        </w:rPr>
        <w:t xml:space="preserve">th</w:t>
      </w:r>
      <w:r w:rsidDel="00000000" w:rsidR="00000000" w:rsidRPr="00000000">
        <w:rPr>
          <w:sz w:val="24"/>
          <w:szCs w:val="24"/>
          <w:rtl w:val="0"/>
        </w:rPr>
        <w:t xml:space="preserve">, 2009 within the framework of the Intergovernmental Agreement between Vietnam and France, the University of Science and Technology of Hanoi (USTH, also called Vietnam France University) is a public international university with ambition to become a research university by 2030.</w:t>
      </w:r>
    </w:p>
    <w:p w:rsidR="00000000" w:rsidDel="00000000" w:rsidP="00000000" w:rsidRDefault="00000000" w:rsidRPr="00000000" w14:paraId="00000007">
      <w:pPr>
        <w:spacing w:after="120" w:line="276" w:lineRule="auto"/>
        <w:jc w:val="both"/>
        <w:rPr>
          <w:color w:val="222222"/>
          <w:sz w:val="24"/>
          <w:szCs w:val="24"/>
          <w:highlight w:val="white"/>
        </w:rPr>
      </w:pPr>
      <w:r w:rsidDel="00000000" w:rsidR="00000000" w:rsidRPr="00000000">
        <w:rPr>
          <w:sz w:val="24"/>
          <w:szCs w:val="24"/>
          <w:rtl w:val="0"/>
        </w:rPr>
        <w:t xml:space="preserve">This year, USTH initiates a series of </w:t>
      </w:r>
      <w:r w:rsidDel="00000000" w:rsidR="00000000" w:rsidRPr="00000000">
        <w:rPr>
          <w:b w:val="1"/>
          <w:sz w:val="24"/>
          <w:szCs w:val="24"/>
          <w:rtl w:val="0"/>
        </w:rPr>
        <w:t xml:space="preserve">International Conference on Chemical Sciences (ICCS)</w:t>
      </w:r>
      <w:r w:rsidDel="00000000" w:rsidR="00000000" w:rsidRPr="00000000">
        <w:rPr>
          <w:sz w:val="24"/>
          <w:szCs w:val="24"/>
          <w:rtl w:val="0"/>
        </w:rPr>
        <w:t xml:space="preserve"> with perspectives to bring the international chemist community, especially the key contributors of the field, to Vietnam, where chemical science development has been receiving increased attention. ICCS is also expected to be a platform for strongly motivated chemists working in Vietnam to promote the overall level of national chemistry through networking, collaboration, or (even) seeking mentors for their research.</w:t>
      </w:r>
      <w:r w:rsidDel="00000000" w:rsidR="00000000" w:rsidRPr="00000000">
        <w:rPr>
          <w:rtl w:val="0"/>
        </w:rPr>
      </w:r>
    </w:p>
    <w:p w:rsidR="00000000" w:rsidDel="00000000" w:rsidP="00000000" w:rsidRDefault="00000000" w:rsidRPr="00000000" w14:paraId="00000008">
      <w:pPr>
        <w:spacing w:after="120" w:line="276" w:lineRule="auto"/>
        <w:jc w:val="both"/>
        <w:rPr>
          <w:color w:val="222222"/>
          <w:sz w:val="24"/>
          <w:szCs w:val="24"/>
          <w:highlight w:val="white"/>
        </w:rPr>
      </w:pPr>
      <w:r w:rsidDel="00000000" w:rsidR="00000000" w:rsidRPr="00000000">
        <w:rPr>
          <w:color w:val="222222"/>
          <w:sz w:val="24"/>
          <w:szCs w:val="24"/>
          <w:highlight w:val="white"/>
          <w:rtl w:val="0"/>
        </w:rPr>
        <w:t xml:space="preserve">ICCS will be designed as a biannually conference. The first edition, </w:t>
      </w:r>
      <w:r w:rsidDel="00000000" w:rsidR="00000000" w:rsidRPr="00000000">
        <w:rPr>
          <w:b w:val="1"/>
          <w:color w:val="222222"/>
          <w:sz w:val="24"/>
          <w:szCs w:val="24"/>
          <w:highlight w:val="white"/>
          <w:rtl w:val="0"/>
        </w:rPr>
        <w:t xml:space="preserve">ICCS-2022</w:t>
      </w:r>
      <w:r w:rsidDel="00000000" w:rsidR="00000000" w:rsidRPr="00000000">
        <w:rPr>
          <w:color w:val="222222"/>
          <w:sz w:val="24"/>
          <w:szCs w:val="24"/>
          <w:highlight w:val="white"/>
          <w:rtl w:val="0"/>
        </w:rPr>
        <w:t xml:space="preserve"> will be held in USTH Campus in Hanoi between 8</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- 11</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December, 2022. The scientific topics will include: (i) Chemistry for Energy Conversion and Storage; (ii) Chemistry for Environment Analysis and Treatment; (iii) Chemistry for Healthcare. The conference program will include keynotes, invited talks, selected oral presentations, and poster presentations. Participants will also have the opportunity to partly experience the beauty of Vietnam as portrayed by the religious tour to Trang An world heritage area. </w:t>
      </w:r>
    </w:p>
    <w:p w:rsidR="00000000" w:rsidDel="00000000" w:rsidP="00000000" w:rsidRDefault="00000000" w:rsidRPr="00000000" w14:paraId="00000009">
      <w:pPr>
        <w:spacing w:after="120" w:line="276" w:lineRule="auto"/>
        <w:jc w:val="both"/>
        <w:rPr>
          <w:color w:val="222222"/>
          <w:sz w:val="24"/>
          <w:szCs w:val="24"/>
          <w:highlight w:val="white"/>
        </w:rPr>
      </w:pPr>
      <w:r w:rsidDel="00000000" w:rsidR="00000000" w:rsidRPr="00000000">
        <w:rPr>
          <w:color w:val="222222"/>
          <w:sz w:val="24"/>
          <w:szCs w:val="24"/>
          <w:highlight w:val="white"/>
          <w:rtl w:val="0"/>
        </w:rPr>
        <w:t xml:space="preserve">Please refer to </w:t>
      </w:r>
      <w:hyperlink r:id="rId9">
        <w:r w:rsidDel="00000000" w:rsidR="00000000" w:rsidRPr="00000000">
          <w:rPr>
            <w:color w:val="1155cc"/>
            <w:sz w:val="24"/>
            <w:szCs w:val="24"/>
            <w:highlight w:val="white"/>
            <w:u w:val="single"/>
            <w:rtl w:val="0"/>
          </w:rPr>
          <w:t xml:space="preserve">https://usth.edu.vn/en/</w:t>
        </w:r>
      </w:hyperlink>
      <w:r w:rsidDel="00000000" w:rsidR="00000000" w:rsidRPr="00000000">
        <w:rPr>
          <w:color w:val="222222"/>
          <w:sz w:val="24"/>
          <w:szCs w:val="24"/>
          <w:highlight w:val="white"/>
          <w:rtl w:val="0"/>
        </w:rPr>
        <w:t xml:space="preserve"> and </w:t>
      </w:r>
      <w:hyperlink r:id="rId10">
        <w:r w:rsidDel="00000000" w:rsidR="00000000" w:rsidRPr="00000000">
          <w:rPr>
            <w:color w:val="1155cc"/>
            <w:sz w:val="24"/>
            <w:szCs w:val="24"/>
            <w:highlight w:val="white"/>
            <w:u w:val="single"/>
            <w:rtl w:val="0"/>
          </w:rPr>
          <w:t xml:space="preserve">https://www.facebook.com/iccs2022</w:t>
        </w:r>
      </w:hyperlink>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for more information or write to </w:t>
      </w:r>
      <w:hyperlink r:id="rId11">
        <w:r w:rsidDel="00000000" w:rsidR="00000000" w:rsidRPr="00000000">
          <w:rPr>
            <w:color w:val="1155cc"/>
            <w:sz w:val="24"/>
            <w:szCs w:val="24"/>
            <w:highlight w:val="white"/>
            <w:u w:val="single"/>
            <w:rtl w:val="0"/>
          </w:rPr>
          <w:t xml:space="preserve">iccs2022@usth.edu.vn</w:t>
        </w:r>
      </w:hyperlink>
      <w:r w:rsidDel="00000000" w:rsidR="00000000" w:rsidRPr="00000000">
        <w:rPr>
          <w:color w:val="222222"/>
          <w:sz w:val="24"/>
          <w:szCs w:val="24"/>
          <w:highlight w:val="white"/>
          <w:rtl w:val="0"/>
        </w:rPr>
        <w:t xml:space="preserve"> for any inquiry. </w:t>
      </w:r>
    </w:p>
    <w:p w:rsidR="00000000" w:rsidDel="00000000" w:rsidP="00000000" w:rsidRDefault="00000000" w:rsidRPr="00000000" w14:paraId="0000000A">
      <w:pPr>
        <w:shd w:fill="ffffff" w:val="clear"/>
        <w:spacing w:after="120" w:line="276" w:lineRule="auto"/>
        <w:jc w:val="both"/>
        <w:rPr>
          <w:color w:val="222222"/>
          <w:sz w:val="24"/>
          <w:szCs w:val="24"/>
        </w:rPr>
      </w:pPr>
      <w:r w:rsidDel="00000000" w:rsidR="00000000" w:rsidRPr="00000000">
        <w:rPr>
          <w:color w:val="000000"/>
          <w:sz w:val="24"/>
          <w:szCs w:val="24"/>
          <w:rtl w:val="0"/>
        </w:rPr>
        <w:t xml:space="preserve">On behalf of the organizing committee, we greatly appreciate your participation and contribution to the success of the ICCS 2022. We would be grateful if you could propagate this information to collaborators, scientists, researchers, and students, who might be interested to join us. </w:t>
      </w:r>
      <w:r w:rsidDel="00000000" w:rsidR="00000000" w:rsidRPr="00000000">
        <w:rPr>
          <w:rtl w:val="0"/>
        </w:rPr>
      </w:r>
    </w:p>
    <w:p w:rsidR="00000000" w:rsidDel="00000000" w:rsidP="00000000" w:rsidRDefault="00000000" w:rsidRPr="00000000" w14:paraId="0000000B">
      <w:pPr>
        <w:shd w:fill="ffffff" w:val="clear"/>
        <w:spacing w:after="120" w:line="276" w:lineRule="auto"/>
        <w:jc w:val="both"/>
        <w:rPr>
          <w:color w:val="222222"/>
          <w:sz w:val="24"/>
          <w:szCs w:val="24"/>
        </w:rPr>
      </w:pPr>
      <w:r w:rsidDel="00000000" w:rsidR="00000000" w:rsidRPr="00000000">
        <w:rPr>
          <w:color w:val="000000"/>
          <w:sz w:val="24"/>
          <w:szCs w:val="24"/>
          <w:rtl w:val="0"/>
        </w:rPr>
        <w:t xml:space="preserve">Looking forward to welcoming you to Hanoi this December, </w:t>
      </w:r>
      <w:r w:rsidDel="00000000" w:rsidR="00000000" w:rsidRPr="00000000">
        <w:rPr>
          <w:rtl w:val="0"/>
        </w:rPr>
      </w:r>
    </w:p>
    <w:p w:rsidR="00000000" w:rsidDel="00000000" w:rsidP="00000000" w:rsidRDefault="00000000" w:rsidRPr="00000000" w14:paraId="0000000C">
      <w:pPr>
        <w:shd w:fill="ffffff" w:val="clear"/>
        <w:spacing w:after="120" w:line="276" w:lineRule="auto"/>
        <w:jc w:val="both"/>
        <w:rPr>
          <w:color w:val="000000"/>
          <w:sz w:val="24"/>
          <w:szCs w:val="24"/>
        </w:rPr>
      </w:pPr>
      <w:r w:rsidDel="00000000" w:rsidR="00000000" w:rsidRPr="00000000">
        <w:rPr>
          <w:color w:val="000000"/>
          <w:sz w:val="24"/>
          <w:szCs w:val="24"/>
          <w:rtl w:val="0"/>
        </w:rPr>
        <w:t xml:space="preserve">Kind regards,</w:t>
      </w:r>
    </w:p>
    <w:p w:rsidR="00000000" w:rsidDel="00000000" w:rsidP="00000000" w:rsidRDefault="00000000" w:rsidRPr="00000000" w14:paraId="0000000D">
      <w:pPr>
        <w:shd w:fill="ffffff" w:val="clear"/>
        <w:spacing w:after="120" w:line="276" w:lineRule="auto"/>
        <w:jc w:val="both"/>
        <w:rPr>
          <w:sz w:val="24"/>
          <w:szCs w:val="24"/>
        </w:rPr>
      </w:pPr>
      <w:r w:rsidDel="00000000" w:rsidR="00000000" w:rsidRPr="00000000">
        <w:rPr>
          <w:sz w:val="24"/>
          <w:szCs w:val="24"/>
          <w:rtl w:val="0"/>
        </w:rPr>
        <w:t xml:space="preserve">Assoc. Prof. Dinh Thi Mai Thanh</w:t>
      </w:r>
    </w:p>
    <w:p w:rsidR="00000000" w:rsidDel="00000000" w:rsidP="00000000" w:rsidRDefault="00000000" w:rsidRPr="00000000" w14:paraId="0000000E">
      <w:pPr>
        <w:shd w:fill="ffffff" w:val="clear"/>
        <w:spacing w:after="120" w:line="276" w:lineRule="auto"/>
        <w:jc w:val="both"/>
        <w:rPr>
          <w:sz w:val="24"/>
          <w:szCs w:val="24"/>
        </w:rPr>
      </w:pPr>
      <w:r w:rsidDel="00000000" w:rsidR="00000000" w:rsidRPr="00000000">
        <w:rPr>
          <w:sz w:val="24"/>
          <w:szCs w:val="24"/>
          <w:rtl w:val="0"/>
        </w:rPr>
        <w:t xml:space="preserve">ICCS 2022 Conference Chair</w:t>
      </w:r>
    </w:p>
    <w:p w:rsidR="00000000" w:rsidDel="00000000" w:rsidP="00000000" w:rsidRDefault="00000000" w:rsidRPr="00000000" w14:paraId="0000000F">
      <w:pPr>
        <w:shd w:fill="ffffff" w:val="clear"/>
        <w:spacing w:after="120" w:line="276" w:lineRule="auto"/>
        <w:jc w:val="both"/>
        <w:rPr>
          <w:b w:val="1"/>
          <w:sz w:val="32"/>
          <w:szCs w:val="32"/>
        </w:rPr>
      </w:pPr>
      <w:r w:rsidDel="00000000" w:rsidR="00000000" w:rsidRPr="00000000">
        <w:rPr>
          <w:sz w:val="24"/>
          <w:szCs w:val="24"/>
          <w:rtl w:val="0"/>
        </w:rPr>
        <w:t xml:space="preserve">USTH Rector</w:t>
      </w:r>
      <w:r w:rsidDel="00000000" w:rsidR="00000000" w:rsidRPr="00000000">
        <w:rPr>
          <w:rtl w:val="0"/>
        </w:rPr>
      </w:r>
    </w:p>
    <w:sectPr>
      <w:pgSz w:h="15840" w:w="12240" w:orient="portrait"/>
      <w:pgMar w:bottom="36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il" w:customStyle="1">
    <w:name w:val="il"/>
    <w:basedOn w:val="DefaultParagraphFont"/>
    <w:rsid w:val="00EA3906"/>
  </w:style>
  <w:style w:type="character" w:styleId="Hyperlink">
    <w:name w:val="Hyperlink"/>
    <w:basedOn w:val="DefaultParagraphFont"/>
    <w:uiPriority w:val="99"/>
    <w:unhideWhenUsed w:val="1"/>
    <w:rsid w:val="00EA3906"/>
    <w:rPr>
      <w:color w:val="0000ff"/>
      <w:u w:val="single"/>
    </w:rPr>
  </w:style>
  <w:style w:type="paragraph" w:styleId="ListParagraph">
    <w:name w:val="List Paragraph"/>
    <w:basedOn w:val="Normal"/>
    <w:uiPriority w:val="34"/>
    <w:qFormat w:val="1"/>
    <w:rsid w:val="006E5CC7"/>
    <w:pPr>
      <w:ind w:left="720"/>
      <w:contextualSpacing w:val="1"/>
    </w:pPr>
  </w:style>
  <w:style w:type="character" w:styleId="UnresolvedMention1" w:customStyle="1">
    <w:name w:val="Unresolved Mention1"/>
    <w:basedOn w:val="DefaultParagraphFont"/>
    <w:uiPriority w:val="99"/>
    <w:semiHidden w:val="1"/>
    <w:unhideWhenUsed w:val="1"/>
    <w:rsid w:val="0025095D"/>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ccs2022@usth.edu.vn" TargetMode="External"/><Relationship Id="rId10" Type="http://schemas.openxmlformats.org/officeDocument/2006/relationships/hyperlink" Target="https://www.facebook.com/iccs2022" TargetMode="External"/><Relationship Id="rId9" Type="http://schemas.openxmlformats.org/officeDocument/2006/relationships/hyperlink" Target="https://usth.edu.vn/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rgvML++IXOGDulYK/GO0BlkyA==">AMUW2mW7YEvK7/a5ymSFNZEMW+aqcuXKJAkXvomB32zaIevBdcGmA/9CQ8NjN7gnKHCj0Omryv9V40srWJ31T999HUGRW5kRRSxsr65ZJ9gl7Otc6v2Qckc=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2022-08-22T01:34:00Z</dcterms:created>
  <dc:creator>NGUYEN Duc Anh</dc:creator>
</cp:coreProperties>
</file>